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09" w:rsidRPr="00950AFF" w:rsidRDefault="00631B09" w:rsidP="00631B09">
      <w:pPr>
        <w:jc w:val="center"/>
        <w:rPr>
          <w:rFonts w:asciiTheme="majorHAnsi" w:hAnsiTheme="majorHAnsi"/>
          <w:b/>
          <w:sz w:val="24"/>
          <w:szCs w:val="24"/>
        </w:rPr>
      </w:pPr>
      <w:r w:rsidRPr="00950AFF">
        <w:rPr>
          <w:rFonts w:asciiTheme="majorHAnsi" w:hAnsiTheme="majorHAnsi"/>
          <w:b/>
          <w:sz w:val="24"/>
          <w:szCs w:val="24"/>
        </w:rPr>
        <w:t>Городская общественная детская организация спортивного туризма</w:t>
      </w:r>
    </w:p>
    <w:p w:rsidR="00631B09" w:rsidRDefault="00631B09" w:rsidP="00631B09">
      <w:pPr>
        <w:jc w:val="center"/>
        <w:rPr>
          <w:b/>
          <w:sz w:val="24"/>
          <w:szCs w:val="24"/>
        </w:rPr>
      </w:pPr>
      <w:r w:rsidRPr="00950AFF">
        <w:rPr>
          <w:rFonts w:asciiTheme="majorHAnsi" w:hAnsiTheme="majorHAnsi"/>
          <w:b/>
          <w:sz w:val="24"/>
          <w:szCs w:val="24"/>
        </w:rPr>
        <w:t>"</w:t>
      </w:r>
      <w:r w:rsidRPr="00950AFF">
        <w:rPr>
          <w:rFonts w:asciiTheme="majorHAnsi" w:hAnsiTheme="majorHAnsi"/>
          <w:b/>
          <w:sz w:val="48"/>
          <w:szCs w:val="48"/>
        </w:rPr>
        <w:t>Владивостокский клуб спелеологов</w:t>
      </w:r>
      <w:r w:rsidRPr="00950AFF">
        <w:rPr>
          <w:rFonts w:asciiTheme="majorHAnsi" w:hAnsiTheme="majorHAnsi"/>
          <w:b/>
          <w:sz w:val="24"/>
          <w:szCs w:val="24"/>
        </w:rPr>
        <w:t>"</w:t>
      </w:r>
    </w:p>
    <w:p w:rsidR="00A01475" w:rsidRDefault="00F324AE" w:rsidP="00F324AE">
      <w:pPr>
        <w:jc w:val="center"/>
        <w:rPr>
          <w:b/>
          <w:sz w:val="24"/>
          <w:szCs w:val="24"/>
        </w:rPr>
      </w:pPr>
      <w:r w:rsidRPr="00F324AE">
        <w:rPr>
          <w:b/>
          <w:sz w:val="24"/>
          <w:szCs w:val="24"/>
        </w:rPr>
        <w:t>Правила посещения</w:t>
      </w:r>
      <w:r w:rsidR="00631B09">
        <w:rPr>
          <w:b/>
          <w:sz w:val="24"/>
          <w:szCs w:val="24"/>
        </w:rPr>
        <w:t xml:space="preserve"> и охраны</w:t>
      </w:r>
      <w:r w:rsidRPr="00F324AE">
        <w:rPr>
          <w:b/>
          <w:sz w:val="24"/>
          <w:szCs w:val="24"/>
        </w:rPr>
        <w:t xml:space="preserve"> пещер</w:t>
      </w:r>
      <w:r>
        <w:rPr>
          <w:b/>
          <w:sz w:val="24"/>
          <w:szCs w:val="24"/>
        </w:rPr>
        <w:t>,</w:t>
      </w:r>
      <w:r w:rsidRPr="00F324AE">
        <w:rPr>
          <w:b/>
          <w:sz w:val="24"/>
          <w:szCs w:val="24"/>
        </w:rPr>
        <w:t xml:space="preserve"> имеющих статус памятников природы (ООПТ), расположенных на территории Приморского края</w:t>
      </w:r>
    </w:p>
    <w:p w:rsidR="007C55E8" w:rsidRDefault="007C55E8" w:rsidP="007C55E8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УТВЕРЖДЕНЫ</w:t>
      </w:r>
    </w:p>
    <w:p w:rsidR="007C55E8" w:rsidRDefault="007C55E8" w:rsidP="007C55E8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общим собранием членов </w:t>
      </w:r>
    </w:p>
    <w:p w:rsidR="007C55E8" w:rsidRDefault="007C55E8" w:rsidP="007C55E8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Протокол от 23.12.2019 г.</w:t>
      </w:r>
    </w:p>
    <w:p w:rsidR="00E03CFC" w:rsidRDefault="007C55E8" w:rsidP="00E03CFC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(Новая редакция)</w:t>
      </w:r>
    </w:p>
    <w:p w:rsidR="00E03CFC" w:rsidRPr="00E03CFC" w:rsidRDefault="00E03CFC" w:rsidP="00E03CFC">
      <w:pPr>
        <w:jc w:val="right"/>
        <w:rPr>
          <w:rFonts w:cstheme="minorHAnsi"/>
          <w:sz w:val="24"/>
          <w:szCs w:val="24"/>
        </w:rPr>
      </w:pPr>
    </w:p>
    <w:p w:rsidR="00E03CFC" w:rsidRPr="00E03CFC" w:rsidRDefault="00E03CFC" w:rsidP="00E03CFC">
      <w:pPr>
        <w:spacing w:after="0" w:line="240" w:lineRule="auto"/>
        <w:ind w:left="720"/>
        <w:jc w:val="both"/>
      </w:pP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t xml:space="preserve"> Настоящие правила разработаны исходя из основных особенностей пещер – памятников природы: их </w:t>
      </w:r>
      <w:proofErr w:type="spellStart"/>
      <w:r w:rsidRPr="00E03CFC">
        <w:t>невосстановимостью</w:t>
      </w:r>
      <w:proofErr w:type="spellEnd"/>
      <w:r w:rsidRPr="00E03CFC">
        <w:t xml:space="preserve">, </w:t>
      </w:r>
      <w:proofErr w:type="spellStart"/>
      <w:r w:rsidRPr="00E03CFC">
        <w:t>невозобновляемостью</w:t>
      </w:r>
      <w:proofErr w:type="spellEnd"/>
      <w:r w:rsidRPr="00E03CFC">
        <w:t xml:space="preserve">, формированием на протяжении многих миллионов лет, наличия во многих из них </w:t>
      </w:r>
      <w:proofErr w:type="spellStart"/>
      <w:r w:rsidRPr="00E03CFC">
        <w:t>троглобионтной</w:t>
      </w:r>
      <w:proofErr w:type="spellEnd"/>
      <w:r w:rsidRPr="00E03CFC">
        <w:t xml:space="preserve"> фауны, археологических и палеонтологических находок, а также специфических условий и повышенной опасности их посещения. </w:t>
      </w:r>
    </w:p>
    <w:p w:rsidR="00E03CFC" w:rsidRDefault="00E03CFC" w:rsidP="00E03CFC">
      <w:pPr>
        <w:spacing w:after="0" w:line="240" w:lineRule="auto"/>
        <w:ind w:left="720"/>
        <w:jc w:val="both"/>
        <w:rPr>
          <w:b/>
          <w:bCs/>
        </w:rPr>
      </w:pP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rPr>
          <w:b/>
          <w:bCs/>
        </w:rPr>
        <w:t xml:space="preserve">1. Приоритетные объекты охраны памятника природы. </w:t>
      </w: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t xml:space="preserve">Приоритетными объектами охраны памятника природы являются: </w:t>
      </w: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rPr>
          <w:b/>
          <w:bCs/>
          <w:i/>
          <w:iCs/>
        </w:rPr>
        <w:t xml:space="preserve">В пещерах: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t xml:space="preserve">натёчные образования;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proofErr w:type="spellStart"/>
      <w:r w:rsidRPr="00E03CFC">
        <w:t>троглобионтная</w:t>
      </w:r>
      <w:proofErr w:type="spellEnd"/>
      <w:r w:rsidRPr="00E03CFC">
        <w:t xml:space="preserve"> и другая спелеофауна;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t xml:space="preserve">естественная чистота сводов;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t xml:space="preserve">естественная чистота водоемов и водотоков;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t xml:space="preserve">палеонтологические и археологические остатки;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t xml:space="preserve">минералы и водные отложения;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t xml:space="preserve">микроклимат. </w:t>
      </w:r>
    </w:p>
    <w:p w:rsidR="00E03CFC" w:rsidRDefault="00E03CFC" w:rsidP="00E03CFC">
      <w:pPr>
        <w:spacing w:after="0" w:line="240" w:lineRule="auto"/>
        <w:ind w:left="720"/>
        <w:jc w:val="both"/>
        <w:rPr>
          <w:b/>
          <w:bCs/>
          <w:i/>
          <w:iCs/>
        </w:rPr>
      </w:pP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rPr>
          <w:b/>
          <w:bCs/>
          <w:i/>
          <w:iCs/>
        </w:rPr>
        <w:t xml:space="preserve">На поверхности: </w:t>
      </w: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t xml:space="preserve">Растительность и почвы, карстовый ландшафт, карстовые источники. </w:t>
      </w:r>
    </w:p>
    <w:p w:rsidR="00E03CFC" w:rsidRDefault="00E03CFC" w:rsidP="00E03CFC">
      <w:pPr>
        <w:spacing w:after="0" w:line="240" w:lineRule="auto"/>
        <w:ind w:left="720"/>
        <w:jc w:val="both"/>
        <w:rPr>
          <w:b/>
          <w:bCs/>
        </w:rPr>
      </w:pP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rPr>
          <w:b/>
          <w:bCs/>
        </w:rPr>
        <w:t xml:space="preserve">2. Режим особой охраны территорий памятников природы – пещер </w:t>
      </w: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t xml:space="preserve">На территориях, на которых находятся пещеры - памятники природы, и в границах их охранных зон запрещается всякая деятельность, влекущая за собой нарушение их сохранности (пункт 1 ст.27 ФЗ №33 «Об особо охраняемых природных территориях»). </w:t>
      </w:r>
    </w:p>
    <w:p w:rsidR="00E03CFC" w:rsidRDefault="00E03CFC" w:rsidP="00E03CFC">
      <w:pPr>
        <w:spacing w:after="0" w:line="240" w:lineRule="auto"/>
        <w:ind w:left="720"/>
        <w:jc w:val="both"/>
        <w:rPr>
          <w:b/>
          <w:bCs/>
        </w:rPr>
      </w:pP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rPr>
          <w:b/>
          <w:bCs/>
        </w:rPr>
        <w:t xml:space="preserve">2.1. РАЗРЕШЕНО: </w:t>
      </w: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rPr>
          <w:b/>
          <w:bCs/>
        </w:rPr>
        <w:t xml:space="preserve">2.1.1. Подземная часть: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посещение пещеры в сопровождении инструктора (экскурсовода, проводника) назначенного охраняющей организацией;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научно-исследовательская деятельность, в том </w:t>
      </w:r>
      <w:r w:rsidRPr="00E03CFC">
        <w:t xml:space="preserve">числе проведение исследований с целью поиска продолжения пещеры;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экологическая работа, в том числе проведение восстановительных и санитарно-очистных мероприятий;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экскурсионно-просветительская деятельность;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>устройство охраняющей организацией экскур</w:t>
      </w:r>
      <w:r w:rsidRPr="00E03CFC">
        <w:t xml:space="preserve">сионной тропы;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сбор образцов допускается в ограниченных количествах, только с разрешения охраняющей организации для научных целей, из естественно обрушенного минерального материала;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lastRenderedPageBreak/>
        <w:t>долговременное пребывание и проживание под землей допускается в искл</w:t>
      </w:r>
      <w:r w:rsidRPr="00E03CFC">
        <w:t xml:space="preserve">ючительных случаях по решению охраняющей организации. </w:t>
      </w:r>
    </w:p>
    <w:p w:rsidR="00DA5673" w:rsidRDefault="00DA5673" w:rsidP="00E03CFC">
      <w:pPr>
        <w:spacing w:after="0" w:line="240" w:lineRule="auto"/>
        <w:ind w:left="720"/>
        <w:jc w:val="both"/>
        <w:rPr>
          <w:b/>
          <w:bCs/>
        </w:rPr>
      </w:pP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rPr>
          <w:b/>
          <w:bCs/>
        </w:rPr>
        <w:t xml:space="preserve">2.1.2. Наземная часть: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организация туристских стоянок и разведение костров в пределах специально предусмотренных </w:t>
      </w:r>
      <w:r w:rsidRPr="00E03CFC">
        <w:t xml:space="preserve">охраняющей организацией для этого мест;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>деятельность охраняющей организации, напр</w:t>
      </w:r>
      <w:r w:rsidRPr="00E03CFC">
        <w:t xml:space="preserve">авленная на благоустройство территории памятника природы. </w:t>
      </w:r>
    </w:p>
    <w:p w:rsidR="00E03CFC" w:rsidRPr="00E03CFC" w:rsidRDefault="00E03CFC" w:rsidP="00E03CFC">
      <w:pPr>
        <w:spacing w:after="0" w:line="240" w:lineRule="auto"/>
        <w:ind w:left="720"/>
        <w:jc w:val="both"/>
      </w:pP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rPr>
          <w:b/>
          <w:bCs/>
        </w:rPr>
        <w:t xml:space="preserve">2.2. ЗАПРЕЩЕНО: </w:t>
      </w: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t xml:space="preserve">На территориях памятников природы запрещается любая деятельность, которая может нанести ущерб природным комплексам и объектам, культурно-историческим объектам и которая противоречит целям и задачам памятников природы. </w:t>
      </w:r>
    </w:p>
    <w:p w:rsidR="00E03CFC" w:rsidRDefault="00E03CFC" w:rsidP="00E03CFC">
      <w:pPr>
        <w:spacing w:after="0" w:line="240" w:lineRule="auto"/>
        <w:ind w:left="720"/>
        <w:jc w:val="both"/>
        <w:rPr>
          <w:b/>
          <w:bCs/>
        </w:rPr>
      </w:pP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rPr>
          <w:b/>
          <w:bCs/>
        </w:rPr>
        <w:t xml:space="preserve">2.2.1. Подземная часть: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>в целях обеспечения безопасности посетителей посещение неблагоустроенных пещер без инструктора (экскурсовода, проводника) охраняющей организации либо ответственного лица, назначенного охран</w:t>
      </w:r>
      <w:r w:rsidRPr="00E03CFC">
        <w:t xml:space="preserve">яющей организацией;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оставлять в пещере мусор, использованные элементы питания (батарейки) фонарей и бытовые отходы;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отправлять внутри пещеры естественные потребности людей;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>прикасаться, повреждать, разрушать и выносить из пещер натечные образовани</w:t>
      </w:r>
      <w:r w:rsidRPr="00E03CFC">
        <w:t xml:space="preserve">я </w:t>
      </w:r>
      <w:r w:rsidRPr="00E03CFC">
        <w:rPr>
          <w:rFonts w:ascii="Calibri" w:hAnsi="Calibri" w:cs="Calibri"/>
        </w:rPr>
        <w:t xml:space="preserve"> устанавливать или наносить надписи, стрелки для ориентирования;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Разводить в пещере костры, использовать для освещения свечи, факелы, фальшфейеры, карбидные лампы, готовить (разогревать) пищу на жидко топливных плитах;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>причинять беспокойство летуч</w:t>
      </w:r>
      <w:r w:rsidRPr="00E03CFC">
        <w:t xml:space="preserve">им мышам и другим обитателям пещер;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курение, употребление спиртных напитков в пещере; посещение памятника природы в нетрезвом виде;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проведение соревнований, спортивных состязаний;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отклоняться от маршрута, согласованного с охраняющей организацией. </w:t>
      </w:r>
    </w:p>
    <w:p w:rsidR="00E03CFC" w:rsidRPr="00E03CFC" w:rsidRDefault="00E03CFC" w:rsidP="00E03CFC">
      <w:pPr>
        <w:spacing w:after="0" w:line="240" w:lineRule="auto"/>
        <w:ind w:left="720"/>
        <w:jc w:val="both"/>
      </w:pP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rPr>
          <w:b/>
          <w:bCs/>
        </w:rPr>
        <w:t xml:space="preserve">Наземная часть: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передвижение, стоянка и остановка механизированных и других транспортных средств, за исключением действий охраняющей организации, связанных с осуществлением обязанностей по охране памятника природы;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>все виды рубок леса (кроме санита</w:t>
      </w:r>
      <w:r w:rsidRPr="00E03CFC">
        <w:t xml:space="preserve">рных рубок), нарушения почвенного покрова, за исключением действий охраняющей организации, направленных на благоустройство территории памятника природы;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засорение территории охранной зоны бытовыми отходами;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t xml:space="preserve">организация туристских стоянок и разведение костров за пределами специально предусмотренных охраняющей организацией </w:t>
      </w:r>
      <w:r>
        <w:t>для этого мест.</w:t>
      </w:r>
    </w:p>
    <w:p w:rsidR="00E03CFC" w:rsidRPr="00E03CFC" w:rsidRDefault="00E03CFC" w:rsidP="00E03CFC">
      <w:pPr>
        <w:spacing w:after="0" w:line="240" w:lineRule="auto"/>
        <w:ind w:left="720"/>
        <w:jc w:val="both"/>
      </w:pP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rPr>
          <w:b/>
          <w:bCs/>
        </w:rPr>
        <w:t>3</w:t>
      </w:r>
      <w:r w:rsidRPr="00E03CFC">
        <w:t xml:space="preserve">. </w:t>
      </w:r>
      <w:r w:rsidRPr="00E03CFC">
        <w:rPr>
          <w:b/>
          <w:bCs/>
        </w:rPr>
        <w:t xml:space="preserve">Организация охраны. </w:t>
      </w: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rPr>
          <w:b/>
          <w:bCs/>
        </w:rPr>
        <w:t>3.1. Права и обязанности охраняющей организации</w:t>
      </w:r>
      <w:r w:rsidRPr="00E03CFC">
        <w:t xml:space="preserve">: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Обеспечивает выполнение установленного режима охраны памятника природы;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>Выдает разреше</w:t>
      </w:r>
      <w:r w:rsidRPr="00E03CFC">
        <w:t xml:space="preserve">ния на посещение памятника природы, выделяет группам инструктора (экскурсовода или проводника), ведет учет посетителей;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Производит работы по определению предельно допустимых рекреационных нагрузок и рекреационной емкости памятников природы;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proofErr w:type="gramStart"/>
      <w:r w:rsidRPr="00E03CFC">
        <w:rPr>
          <w:rFonts w:ascii="Calibri" w:hAnsi="Calibri" w:cs="Calibri"/>
        </w:rPr>
        <w:t>По резуль</w:t>
      </w:r>
      <w:r w:rsidRPr="00E03CFC">
        <w:t xml:space="preserve">татам мониторинга воздействия рекреационных нагрузок на пещеры-памятники природы и состояния сводов пещер вносит на рассмотрение </w:t>
      </w:r>
      <w:r>
        <w:t>Министерства</w:t>
      </w:r>
      <w:r w:rsidRPr="00E03CFC">
        <w:t xml:space="preserve"> природных ресурсов и охраны окружающей среды Приморского края предложения по ограничению количества посетителей пещеры: </w:t>
      </w:r>
      <w:r w:rsidRPr="00E03CFC">
        <w:lastRenderedPageBreak/>
        <w:t xml:space="preserve">максимальное количество посетителей в группе, максимальное количество посетителей в день, недопущение посещения пещеры (или ее части) в целях предупреждения несчастных случаев; </w:t>
      </w:r>
      <w:proofErr w:type="gramEnd"/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>Ведет профилактическую работу с посетителями пещер, поддерживает по</w:t>
      </w:r>
      <w:r w:rsidRPr="00E03CFC">
        <w:t xml:space="preserve">рядок на территории памятника природы;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Разрабатывает проект и проводит необходимое благоустройство территории памятника природы в установленном законодательством порядке;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При необходимости ограничивает доступ посетителей на участки пещер, содержащие </w:t>
      </w:r>
      <w:r w:rsidRPr="00E03CFC">
        <w:t xml:space="preserve">особо уязвимые минеральные образования или являющиеся местообитанием </w:t>
      </w:r>
      <w:proofErr w:type="spellStart"/>
      <w:r w:rsidRPr="00E03CFC">
        <w:t>троглобионтных</w:t>
      </w:r>
      <w:proofErr w:type="spellEnd"/>
      <w:r w:rsidRPr="00E03CFC">
        <w:t xml:space="preserve"> и редких видов флоры и фауны;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>Осуществляет самостоятельно (или с привлечением специалистов) мониторинговые исследования и углубленного изучения пещер - памятников природ</w:t>
      </w:r>
      <w:r w:rsidRPr="00E03CFC">
        <w:t xml:space="preserve">ы, в том числе в целях установления безопасности их посещения;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Проверяет у лиц, находящихся в пределах границ особо охраняемых природных территорий, разрешения на право пребывания на указанных территориях;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>Проверяет документы на право осуществления п</w:t>
      </w:r>
      <w:r w:rsidRPr="00E03CFC">
        <w:t xml:space="preserve">риродопользования и иной деятельности на особо охраняемых природных территориях и в охранных зонах, прилегающих к этим территориям;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Принимает меры для привлечения к ответственности должностных лиц и граждан, виновных в нарушении режима охраны пещеры;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t xml:space="preserve">Охраняющая организация не несет ответственности при возникновении несчастных случаев при посещении пещер-памятников природы. </w:t>
      </w:r>
    </w:p>
    <w:p w:rsidR="00E03CFC" w:rsidRPr="00E03CFC" w:rsidRDefault="00E03CFC" w:rsidP="00E03CFC">
      <w:pPr>
        <w:spacing w:after="0" w:line="240" w:lineRule="auto"/>
        <w:ind w:left="720"/>
        <w:jc w:val="both"/>
      </w:pP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rPr>
          <w:b/>
          <w:bCs/>
        </w:rPr>
        <w:t xml:space="preserve">3.2. Права и обязанности посетителей памятника природы: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Посетители предварительно согласовывают дату, время, цели пребывания </w:t>
      </w:r>
      <w:r w:rsidRPr="00E03CFC">
        <w:t xml:space="preserve">и маршрут в пещере с директором охраняющей организации или назначенным им инструктором;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>Соблюдают требования настоящего Положения и требования техники безопасности при прохождении маршрутов в пещерах, а так же требований инспектора по охране пещеры (экс</w:t>
      </w:r>
      <w:r w:rsidRPr="00E03CFC">
        <w:t xml:space="preserve">курсовода, инструктора, проводника);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Организации – юридические лица для посещения пещеры обязаны заключить договор с организацией, осуществляющей охрану пещеры. </w:t>
      </w:r>
      <w:proofErr w:type="gramStart"/>
      <w:r w:rsidRPr="00E03CFC">
        <w:rPr>
          <w:rFonts w:ascii="Calibri" w:hAnsi="Calibri" w:cs="Calibri"/>
        </w:rPr>
        <w:t>Все работники организации и должностные лица при посещении пещеры-памятника природы, обязаны</w:t>
      </w:r>
      <w:r w:rsidRPr="00E03CFC">
        <w:t xml:space="preserve"> следовать требованиям настоящих Правил; </w:t>
      </w:r>
      <w:proofErr w:type="gramEnd"/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>В случае несоблюдения инструктором от охраняющей организации своих обязанностей посетители обращаются с жалобой (предложениями) к директору охраняющей организации, а в случае непринятия мер или ненадлежащем выпол</w:t>
      </w:r>
      <w:r w:rsidRPr="00E03CFC">
        <w:t xml:space="preserve">нении охраняющей организацией своих обязанностей, в Департамент природных ресурсов и охраны окружающей среды Приморского края;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 xml:space="preserve">Все посетители обязаны бережно относиться к пещерам-памятникам природы и любым формам пещерной жизни; </w:t>
      </w:r>
    </w:p>
    <w:p w:rsidR="00E03CFC" w:rsidRPr="00E03CFC" w:rsidRDefault="00E03CFC" w:rsidP="00E03CFC">
      <w:pPr>
        <w:pStyle w:val="a3"/>
        <w:numPr>
          <w:ilvl w:val="0"/>
          <w:numId w:val="11"/>
        </w:numPr>
        <w:spacing w:after="0" w:line="240" w:lineRule="auto"/>
        <w:jc w:val="both"/>
      </w:pPr>
      <w:r w:rsidRPr="00E03CFC">
        <w:rPr>
          <w:rFonts w:ascii="Calibri" w:hAnsi="Calibri" w:cs="Calibri"/>
        </w:rPr>
        <w:t>При обнаружении архео</w:t>
      </w:r>
      <w:r w:rsidRPr="00E03CFC">
        <w:t xml:space="preserve">логических и палеонтологических находок посетители обязаны сообщить об этом представителю охраняющей организации, и не предпринимать действий по извлечению этих объектов. </w:t>
      </w:r>
    </w:p>
    <w:p w:rsidR="00E03CFC" w:rsidRPr="00E03CFC" w:rsidRDefault="00E03CFC" w:rsidP="00E03CFC">
      <w:pPr>
        <w:spacing w:after="0" w:line="240" w:lineRule="auto"/>
        <w:ind w:left="720"/>
        <w:jc w:val="both"/>
      </w:pPr>
    </w:p>
    <w:p w:rsidR="00E03CFC" w:rsidRPr="00E03CFC" w:rsidRDefault="00E03CFC" w:rsidP="00E03CFC">
      <w:pPr>
        <w:spacing w:after="0" w:line="240" w:lineRule="auto"/>
        <w:ind w:left="720"/>
        <w:jc w:val="both"/>
      </w:pPr>
      <w:r w:rsidRPr="00E03CFC">
        <w:rPr>
          <w:b/>
          <w:bCs/>
        </w:rPr>
        <w:t xml:space="preserve">3.3. Защита пещеры и обеспечение безопасности посетителей обеспечивается следующими организационными мерами: </w:t>
      </w:r>
    </w:p>
    <w:p w:rsidR="00E03CFC" w:rsidRPr="00E03CFC" w:rsidRDefault="00E03CFC" w:rsidP="00DA5673">
      <w:pPr>
        <w:pStyle w:val="a3"/>
        <w:numPr>
          <w:ilvl w:val="0"/>
          <w:numId w:val="11"/>
        </w:numPr>
        <w:spacing w:after="0" w:line="240" w:lineRule="auto"/>
        <w:jc w:val="both"/>
      </w:pPr>
      <w:r w:rsidRPr="00DA5673">
        <w:rPr>
          <w:rFonts w:ascii="Calibri" w:hAnsi="Calibri" w:cs="Calibri"/>
        </w:rPr>
        <w:t xml:space="preserve">Маршрут движения группы по пещере регламентирован, участки с передвижением по минеральным образованиям исключены из маршрута (трубы, камины, </w:t>
      </w:r>
      <w:proofErr w:type="spellStart"/>
      <w:r w:rsidRPr="00DA5673">
        <w:rPr>
          <w:rFonts w:ascii="Calibri" w:hAnsi="Calibri" w:cs="Calibri"/>
        </w:rPr>
        <w:t>гуры</w:t>
      </w:r>
      <w:proofErr w:type="spellEnd"/>
      <w:r w:rsidRPr="00DA5673">
        <w:rPr>
          <w:rFonts w:ascii="Calibri" w:hAnsi="Calibri" w:cs="Calibri"/>
        </w:rPr>
        <w:t xml:space="preserve"> и т.д.). </w:t>
      </w:r>
    </w:p>
    <w:p w:rsidR="00E03CFC" w:rsidRPr="00E03CFC" w:rsidRDefault="00E03CFC" w:rsidP="00DA5673">
      <w:pPr>
        <w:pStyle w:val="a3"/>
        <w:numPr>
          <w:ilvl w:val="0"/>
          <w:numId w:val="11"/>
        </w:numPr>
        <w:spacing w:after="0" w:line="240" w:lineRule="auto"/>
        <w:jc w:val="both"/>
      </w:pPr>
      <w:r w:rsidRPr="00DA5673">
        <w:rPr>
          <w:rFonts w:ascii="Calibri" w:hAnsi="Calibri" w:cs="Calibri"/>
        </w:rPr>
        <w:t>Участники осмотра (экскурсии) должны быть ознакомлены с правилами пос</w:t>
      </w:r>
      <w:r w:rsidRPr="00E03CFC">
        <w:t xml:space="preserve">ещения, предупреждены об особо ценных и ранимых местах. </w:t>
      </w:r>
    </w:p>
    <w:p w:rsidR="00E03CFC" w:rsidRPr="00E03CFC" w:rsidRDefault="00E03CFC" w:rsidP="00DA5673">
      <w:pPr>
        <w:pStyle w:val="a3"/>
        <w:numPr>
          <w:ilvl w:val="0"/>
          <w:numId w:val="11"/>
        </w:numPr>
        <w:spacing w:after="0" w:line="240" w:lineRule="auto"/>
        <w:jc w:val="both"/>
      </w:pPr>
      <w:r w:rsidRPr="00DA5673">
        <w:rPr>
          <w:rFonts w:ascii="Calibri" w:hAnsi="Calibri" w:cs="Calibri"/>
        </w:rPr>
        <w:t xml:space="preserve">Группу сопровождает инструктор, либо гид-проводник (экскурсовод), либо ответственное лицо, назначенное директором охраняющей организации. </w:t>
      </w:r>
    </w:p>
    <w:p w:rsidR="00E03CFC" w:rsidRPr="00E03CFC" w:rsidRDefault="00E03CFC" w:rsidP="00DA5673">
      <w:pPr>
        <w:pStyle w:val="a3"/>
        <w:numPr>
          <w:ilvl w:val="0"/>
          <w:numId w:val="11"/>
        </w:numPr>
        <w:spacing w:after="0" w:line="240" w:lineRule="auto"/>
        <w:jc w:val="both"/>
      </w:pPr>
      <w:r w:rsidRPr="00DA5673">
        <w:rPr>
          <w:rFonts w:ascii="Calibri" w:hAnsi="Calibri" w:cs="Calibri"/>
        </w:rPr>
        <w:lastRenderedPageBreak/>
        <w:t>Руководитель группы несет ответственность за соблюдени</w:t>
      </w:r>
      <w:r w:rsidRPr="00E03CFC">
        <w:t>е настоящих Правил и техники безопасности при посещении пещер участниками группы и является ответственным лицом в случае возникновения несчастных случаев при посещении пещер-памятников природы</w:t>
      </w:r>
      <w:proofErr w:type="gramStart"/>
      <w:r w:rsidRPr="00E03CFC">
        <w:t xml:space="preserve">.. </w:t>
      </w:r>
      <w:proofErr w:type="gramEnd"/>
    </w:p>
    <w:p w:rsidR="00E03CFC" w:rsidRPr="00E03CFC" w:rsidRDefault="00E03CFC" w:rsidP="00DA5673">
      <w:pPr>
        <w:pStyle w:val="a3"/>
        <w:numPr>
          <w:ilvl w:val="0"/>
          <w:numId w:val="11"/>
        </w:numPr>
        <w:spacing w:after="0" w:line="240" w:lineRule="auto"/>
        <w:jc w:val="both"/>
      </w:pPr>
      <w:r w:rsidRPr="00DA5673">
        <w:rPr>
          <w:rFonts w:ascii="Calibri" w:hAnsi="Calibri" w:cs="Calibri"/>
        </w:rPr>
        <w:t>В особенно ценных местах для защиты достопримечательностей</w:t>
      </w:r>
      <w:r w:rsidRPr="00E03CFC">
        <w:t xml:space="preserve"> пещеры устанавливаются ограждения, предупреждающие таблички и указатели. </w:t>
      </w:r>
    </w:p>
    <w:p w:rsidR="00E03CFC" w:rsidRPr="00E03CFC" w:rsidRDefault="00E03CFC" w:rsidP="00DA5673">
      <w:pPr>
        <w:pStyle w:val="a3"/>
        <w:numPr>
          <w:ilvl w:val="0"/>
          <w:numId w:val="11"/>
        </w:numPr>
        <w:spacing w:after="0" w:line="240" w:lineRule="auto"/>
        <w:jc w:val="both"/>
      </w:pPr>
      <w:r w:rsidRPr="00DA5673">
        <w:rPr>
          <w:rFonts w:ascii="Calibri" w:hAnsi="Calibri" w:cs="Calibri"/>
        </w:rPr>
        <w:t xml:space="preserve">Сложные участки маршрута, тропы должны быть расчищены, оборудованы для обеспечения безопасности посетителей. </w:t>
      </w:r>
    </w:p>
    <w:p w:rsidR="00E03CFC" w:rsidRPr="00E03CFC" w:rsidRDefault="00E03CFC" w:rsidP="00DA5673">
      <w:pPr>
        <w:pStyle w:val="a3"/>
        <w:numPr>
          <w:ilvl w:val="0"/>
          <w:numId w:val="11"/>
        </w:numPr>
        <w:spacing w:after="0" w:line="240" w:lineRule="auto"/>
        <w:jc w:val="both"/>
      </w:pPr>
      <w:r w:rsidRPr="00DA5673">
        <w:rPr>
          <w:rFonts w:ascii="Calibri" w:hAnsi="Calibri" w:cs="Calibri"/>
        </w:rPr>
        <w:t xml:space="preserve">Участки пещеры, представляющие собой вертикальные уступы, отвесы и </w:t>
      </w:r>
      <w:r w:rsidRPr="00E03CFC">
        <w:t xml:space="preserve">колодцы, должны проходиться исключительно с использованием специального </w:t>
      </w:r>
      <w:proofErr w:type="spellStart"/>
      <w:r w:rsidRPr="00E03CFC">
        <w:t>спелеоснаряжения</w:t>
      </w:r>
      <w:proofErr w:type="spellEnd"/>
      <w:r w:rsidRPr="00E03CFC">
        <w:t xml:space="preserve"> под руководством квалифицированного инструктора по </w:t>
      </w:r>
      <w:proofErr w:type="spellStart"/>
      <w:r w:rsidRPr="00E03CFC">
        <w:t>спелеотуризму</w:t>
      </w:r>
      <w:proofErr w:type="spellEnd"/>
      <w:r w:rsidRPr="00E03CFC">
        <w:t xml:space="preserve">. </w:t>
      </w:r>
    </w:p>
    <w:p w:rsidR="00E03CFC" w:rsidRPr="00E03CFC" w:rsidRDefault="00E03CFC" w:rsidP="00DA5673">
      <w:pPr>
        <w:pStyle w:val="a3"/>
        <w:numPr>
          <w:ilvl w:val="0"/>
          <w:numId w:val="11"/>
        </w:numPr>
        <w:spacing w:after="0" w:line="240" w:lineRule="auto"/>
        <w:jc w:val="both"/>
      </w:pPr>
      <w:r w:rsidRPr="00DA5673">
        <w:rPr>
          <w:rFonts w:ascii="Calibri" w:hAnsi="Calibri" w:cs="Calibri"/>
        </w:rPr>
        <w:t xml:space="preserve">Группа должна постоянно иметь при себе аптечку первой помощи и средства для подъема пострадавшего </w:t>
      </w:r>
      <w:r w:rsidRPr="00E03CFC">
        <w:t xml:space="preserve">на поверхность. </w:t>
      </w:r>
    </w:p>
    <w:p w:rsidR="00211BA5" w:rsidRPr="00631B09" w:rsidRDefault="00211BA5" w:rsidP="00211BA5">
      <w:pPr>
        <w:spacing w:after="0" w:line="240" w:lineRule="auto"/>
        <w:ind w:left="720"/>
        <w:jc w:val="both"/>
      </w:pPr>
    </w:p>
    <w:sectPr w:rsidR="00211BA5" w:rsidRPr="00631B09" w:rsidSect="005E24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5FC"/>
    <w:multiLevelType w:val="multilevel"/>
    <w:tmpl w:val="64708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0E8536D"/>
    <w:multiLevelType w:val="hybridMultilevel"/>
    <w:tmpl w:val="FB1617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9405B6"/>
    <w:multiLevelType w:val="hybridMultilevel"/>
    <w:tmpl w:val="95929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DA70F6"/>
    <w:multiLevelType w:val="hybridMultilevel"/>
    <w:tmpl w:val="C8E0E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5184B"/>
    <w:multiLevelType w:val="hybridMultilevel"/>
    <w:tmpl w:val="529EDD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2922BA"/>
    <w:multiLevelType w:val="hybridMultilevel"/>
    <w:tmpl w:val="C17C2C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1EE295E"/>
    <w:multiLevelType w:val="singleLevel"/>
    <w:tmpl w:val="21ECC0B2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364F38AB"/>
    <w:multiLevelType w:val="hybridMultilevel"/>
    <w:tmpl w:val="8B3C0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F710AD6"/>
    <w:multiLevelType w:val="hybridMultilevel"/>
    <w:tmpl w:val="A7A286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0376D9"/>
    <w:multiLevelType w:val="hybridMultilevel"/>
    <w:tmpl w:val="67686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494F9A"/>
    <w:multiLevelType w:val="hybridMultilevel"/>
    <w:tmpl w:val="3ED4A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AC2162"/>
    <w:multiLevelType w:val="hybridMultilevel"/>
    <w:tmpl w:val="ECEA8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F750C3"/>
    <w:multiLevelType w:val="hybridMultilevel"/>
    <w:tmpl w:val="1CEA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5619B"/>
    <w:multiLevelType w:val="hybridMultilevel"/>
    <w:tmpl w:val="6818BD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B10C4B"/>
    <w:multiLevelType w:val="hybridMultilevel"/>
    <w:tmpl w:val="AA9CA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42A373E"/>
    <w:multiLevelType w:val="hybridMultilevel"/>
    <w:tmpl w:val="1FD21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7E01604"/>
    <w:multiLevelType w:val="hybridMultilevel"/>
    <w:tmpl w:val="75ACBA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F675A0A"/>
    <w:multiLevelType w:val="hybridMultilevel"/>
    <w:tmpl w:val="FF7CD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E8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16"/>
  </w:num>
  <w:num w:numId="8">
    <w:abstractNumId w:val="10"/>
  </w:num>
  <w:num w:numId="9">
    <w:abstractNumId w:val="12"/>
  </w:num>
  <w:num w:numId="10">
    <w:abstractNumId w:val="17"/>
  </w:num>
  <w:num w:numId="11">
    <w:abstractNumId w:val="3"/>
  </w:num>
  <w:num w:numId="12">
    <w:abstractNumId w:val="4"/>
  </w:num>
  <w:num w:numId="13">
    <w:abstractNumId w:val="14"/>
  </w:num>
  <w:num w:numId="14">
    <w:abstractNumId w:val="2"/>
  </w:num>
  <w:num w:numId="15">
    <w:abstractNumId w:val="11"/>
  </w:num>
  <w:num w:numId="16">
    <w:abstractNumId w:val="13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24AE"/>
    <w:rsid w:val="00211BA5"/>
    <w:rsid w:val="005E24C9"/>
    <w:rsid w:val="00631B09"/>
    <w:rsid w:val="007C55E8"/>
    <w:rsid w:val="008F43C0"/>
    <w:rsid w:val="00A01475"/>
    <w:rsid w:val="00DA5673"/>
    <w:rsid w:val="00E03CFC"/>
    <w:rsid w:val="00F3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75"/>
  </w:style>
  <w:style w:type="paragraph" w:styleId="3">
    <w:name w:val="heading 3"/>
    <w:basedOn w:val="a"/>
    <w:next w:val="a"/>
    <w:link w:val="30"/>
    <w:qFormat/>
    <w:rsid w:val="005E24C9"/>
    <w:pPr>
      <w:keepNext/>
      <w:numPr>
        <w:numId w:val="5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24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2016-03-14T04:45:00Z</dcterms:created>
  <dcterms:modified xsi:type="dcterms:W3CDTF">2020-03-10T04:05:00Z</dcterms:modified>
</cp:coreProperties>
</file>